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EF9" w:rsidRPr="00445CED" w:rsidRDefault="00245EF9" w:rsidP="00245EF9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C038B">
        <w:rPr>
          <w:rFonts w:ascii="Times New Roman" w:hAnsi="Times New Roman"/>
          <w:caps/>
          <w:sz w:val="28"/>
          <w:szCs w:val="28"/>
        </w:rPr>
        <w:t>10</w:t>
      </w:r>
      <w:r>
        <w:rPr>
          <w:rFonts w:ascii="Times New Roman" w:hAnsi="Times New Roman"/>
          <w:b/>
          <w:caps/>
          <w:sz w:val="28"/>
          <w:szCs w:val="28"/>
        </w:rPr>
        <w:t xml:space="preserve"> </w:t>
      </w:r>
      <w:r w:rsidRPr="00445CED">
        <w:rPr>
          <w:rFonts w:ascii="Times New Roman" w:hAnsi="Times New Roman"/>
          <w:caps/>
          <w:sz w:val="28"/>
          <w:szCs w:val="28"/>
        </w:rPr>
        <w:t>ЛЕКЦИЯ 15. методы сгущения планово-высотного обоснования</w:t>
      </w:r>
    </w:p>
    <w:p w:rsidR="00245EF9" w:rsidRPr="00D11C2F" w:rsidRDefault="00245EF9" w:rsidP="00245EF9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Для построения нормально-ориентированной модели местности в заданном масштабе необходимо иметь геодезическую сеть в районе работ.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Планово-высотной подготовкой или привязкой аэроснимка называется процесс сгущения геодезической сети. На основе геодезических или фототриангуляционных работ. Снимки с известными геодезическими координатами, опознанные на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аэроснимках</w:t>
      </w:r>
      <w:proofErr w:type="spellEnd"/>
      <w:r w:rsidRPr="00D11C2F">
        <w:rPr>
          <w:rFonts w:ascii="Times New Roman" w:hAnsi="Times New Roman"/>
          <w:sz w:val="28"/>
          <w:szCs w:val="28"/>
        </w:rPr>
        <w:t>, называются опознавательными знаками (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опознаками</w:t>
      </w:r>
      <w:proofErr w:type="spellEnd"/>
      <w:r w:rsidRPr="00D11C2F">
        <w:rPr>
          <w:rFonts w:ascii="Times New Roman" w:hAnsi="Times New Roman"/>
          <w:sz w:val="28"/>
          <w:szCs w:val="28"/>
        </w:rPr>
        <w:t>). Для выполнения фотограмметрических работ, имеющаяся геодезическая сеть недостаточна, поэтому перед началом аэросъёмочных работ составляется проект сгущения геодезического обоснования. Существующая же геодезическая сеть обычно используется в процессе фототриангуляционных работ, в результате которой получаем густую сеть планово-высотного обоснования.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Привязка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осуществляется 3-мя основными методами: полевая, камеральная, воздушная.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Наиболее точным является полевая привязка аэроснимка, но с другой стороны самой трудоёмкой и дорогостоящей.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Проект полевой привязки аэроснимка выполняется по следующей технологии. Перед началом аэросъёмочных работ, зная границы участка работ, на мелкомасштабной топографической карте намечается проект геодезических сетей (триангуляция, </w:t>
      </w:r>
      <w:proofErr w:type="spellStart"/>
      <w:r w:rsidRPr="00D11C2F">
        <w:rPr>
          <w:rFonts w:ascii="Times New Roman" w:hAnsi="Times New Roman"/>
          <w:sz w:val="28"/>
          <w:szCs w:val="28"/>
        </w:rPr>
        <w:t>трилатерация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полигонометрия, теодолитные ходы). На основе предварительного расчёта необходимой плотности геодезических пунктов создаётся проект сгущения сети. На основе проекта в полевых условиях выполняется закрепление пунктов геодезической сети. После этого в зависимости от местности выполняется маркировка заложенных пунктов с целью опознания на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аэроснимках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Затем выполняем геодезические работы (полевые) с целью определения координат точек.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Камеральная привязка снимков осуществляется на основе имеющихся мелкомасштабных карт или планов. Наиболее производительный метод при условии, что имеется достаточное количество геодезических пунктов.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Хорошо опознанные пункты планового обоснования (триангуляция, </w:t>
      </w:r>
      <w:proofErr w:type="spellStart"/>
      <w:r w:rsidRPr="00D11C2F">
        <w:rPr>
          <w:rFonts w:ascii="Times New Roman" w:hAnsi="Times New Roman"/>
          <w:sz w:val="28"/>
          <w:szCs w:val="28"/>
        </w:rPr>
        <w:t>трилатерация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, полигонометрия) являются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опознаками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Для высотного обоснования нельзя в </w:t>
      </w:r>
      <w:proofErr w:type="spellStart"/>
      <w:r w:rsidRPr="00D11C2F">
        <w:rPr>
          <w:rFonts w:ascii="Times New Roman" w:hAnsi="Times New Roman"/>
          <w:sz w:val="28"/>
          <w:szCs w:val="28"/>
        </w:rPr>
        <w:t>опознаки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включать пункты, расположенные на вершинах холмов, гор, урезов воды.</w:t>
      </w:r>
    </w:p>
    <w:p w:rsidR="00245EF9" w:rsidRPr="00D11C2F" w:rsidRDefault="00245EF9" w:rsidP="00245EF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Воздушная привязка выполняется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аэронивелированием</w:t>
      </w:r>
      <w:proofErr w:type="spellEnd"/>
      <w:r w:rsidRPr="00D11C2F">
        <w:rPr>
          <w:rFonts w:ascii="Times New Roman" w:hAnsi="Times New Roman"/>
          <w:sz w:val="28"/>
          <w:szCs w:val="28"/>
        </w:rPr>
        <w:t>, дальномерами определяется высота.</w:t>
      </w:r>
    </w:p>
    <w:p w:rsidR="003134C8" w:rsidRDefault="003134C8"/>
    <w:sectPr w:rsidR="003134C8" w:rsidSect="00D11C2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5EF9"/>
    <w:rsid w:val="0015422E"/>
    <w:rsid w:val="00245EF9"/>
    <w:rsid w:val="003134C8"/>
    <w:rsid w:val="009C1933"/>
    <w:rsid w:val="00AF398C"/>
    <w:rsid w:val="00BF33E4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EF9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 w:after="0" w:line="240" w:lineRule="auto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spacing w:after="0" w:line="240" w:lineRule="auto"/>
      <w:contextualSpacing/>
      <w:jc w:val="both"/>
    </w:pPr>
    <w:rPr>
      <w:rFonts w:ascii="Times New Roman" w:eastAsiaTheme="minorHAnsi" w:hAnsi="Times New Roman" w:cstheme="minorBidi"/>
      <w:b/>
      <w:bCs/>
      <w:color w:val="4F81BD" w:themeColor="accent1"/>
      <w:sz w:val="18"/>
      <w:szCs w:val="18"/>
      <w:lang w:val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spacing w:after="0" w:line="240" w:lineRule="auto"/>
      <w:ind w:left="720"/>
      <w:contextualSpacing/>
      <w:jc w:val="both"/>
    </w:pPr>
    <w:rPr>
      <w:rFonts w:ascii="Times New Roman" w:eastAsiaTheme="minorHAnsi" w:hAnsi="Times New Roman" w:cstheme="minorBidi"/>
      <w:sz w:val="28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spacing w:after="0" w:line="240" w:lineRule="auto"/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 w:line="240" w:lineRule="auto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2017-01-09T14:33:00Z</dcterms:created>
  <dcterms:modified xsi:type="dcterms:W3CDTF">2017-01-09T14:34:00Z</dcterms:modified>
</cp:coreProperties>
</file>